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276387252" w:edGrp="everyone"/>
    </w:p>
    <w:p w:rsidR="00A35571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014859">
        <w:rPr>
          <w:rFonts w:ascii="Tahoma" w:hAnsi="Tahoma" w:cs="Tahoma"/>
          <w:sz w:val="20"/>
          <w:szCs w:val="20"/>
          <w:lang w:eastAsia="ar-SA"/>
        </w:rPr>
        <w:t>Zał</w:t>
      </w:r>
      <w:r w:rsidRPr="0001485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014859">
        <w:rPr>
          <w:rFonts w:ascii="Tahoma" w:hAnsi="Tahoma" w:cs="Tahoma"/>
          <w:sz w:val="20"/>
          <w:szCs w:val="20"/>
          <w:lang w:eastAsia="ar-SA"/>
        </w:rPr>
        <w:t>cznik nr</w:t>
      </w:r>
      <w:r w:rsidR="00EB2A69" w:rsidRPr="00014859">
        <w:rPr>
          <w:rFonts w:ascii="Tahoma" w:hAnsi="Tahoma" w:cs="Tahoma"/>
          <w:sz w:val="20"/>
          <w:szCs w:val="20"/>
          <w:lang w:eastAsia="ar-SA"/>
        </w:rPr>
        <w:t xml:space="preserve"> 1</w:t>
      </w:r>
      <w:r w:rsidR="00A25546" w:rsidRPr="00014859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14859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F95147" w:rsidRPr="00014859" w:rsidRDefault="00F95147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</w:p>
    <w:p w:rsidR="00A35571" w:rsidRPr="00014859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014859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014859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014859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CC5645">
        <w:rPr>
          <w:rFonts w:ascii="Tahoma" w:hAnsi="Tahoma" w:cs="Tahoma"/>
          <w:bCs/>
          <w:sz w:val="20"/>
          <w:szCs w:val="20"/>
          <w:lang w:eastAsia="ar-SA"/>
        </w:rPr>
        <w:t>72</w:t>
      </w:r>
      <w:r w:rsidRPr="00014859">
        <w:rPr>
          <w:rFonts w:ascii="Tahoma" w:hAnsi="Tahoma" w:cs="Tahoma"/>
          <w:bCs/>
          <w:sz w:val="20"/>
          <w:szCs w:val="20"/>
          <w:lang w:eastAsia="ar-SA"/>
        </w:rPr>
        <w:t>.201</w:t>
      </w:r>
      <w:r w:rsidR="00CC5645">
        <w:rPr>
          <w:rFonts w:ascii="Tahoma" w:hAnsi="Tahoma" w:cs="Tahoma"/>
          <w:bCs/>
          <w:sz w:val="20"/>
          <w:szCs w:val="20"/>
          <w:lang w:eastAsia="ar-SA"/>
        </w:rPr>
        <w:t>9</w:t>
      </w:r>
      <w:r w:rsidRPr="00014859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CC5645">
        <w:rPr>
          <w:rFonts w:ascii="Tahoma" w:hAnsi="Tahoma" w:cs="Tahoma"/>
          <w:bCs/>
          <w:sz w:val="20"/>
          <w:szCs w:val="20"/>
          <w:lang w:eastAsia="ar-SA"/>
        </w:rPr>
        <w:t>RW</w:t>
      </w:r>
    </w:p>
    <w:p w:rsidR="001D6773" w:rsidRPr="00014859" w:rsidRDefault="001D6773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:rsidR="001D6773" w:rsidRPr="00014859" w:rsidRDefault="001D6773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  <w:r w:rsidRPr="00014859"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1D6773" w:rsidRPr="00014859" w:rsidRDefault="001D6773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  <w:r w:rsidRPr="00014859">
        <w:rPr>
          <w:rFonts w:ascii="Tahoma" w:hAnsi="Tahoma" w:cs="Tahoma"/>
          <w:b/>
          <w:sz w:val="20"/>
          <w:szCs w:val="20"/>
        </w:rPr>
        <w:t>na</w:t>
      </w:r>
    </w:p>
    <w:p w:rsidR="001D6773" w:rsidRPr="00014859" w:rsidRDefault="001D6773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  <w:r w:rsidRPr="00014859">
        <w:rPr>
          <w:rFonts w:ascii="Tahoma" w:hAnsi="Tahoma" w:cs="Tahoma"/>
          <w:b/>
          <w:sz w:val="20"/>
          <w:szCs w:val="20"/>
        </w:rPr>
        <w:t xml:space="preserve">zakup i dostawę materiałów biurowych oraz papieru do drukarek oraz urządzeń wielofunkcyjnych </w:t>
      </w:r>
    </w:p>
    <w:p w:rsidR="001D6773" w:rsidRDefault="001D6773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  <w:r w:rsidRPr="00014859">
        <w:rPr>
          <w:rFonts w:ascii="Tahoma" w:hAnsi="Tahoma" w:cs="Tahoma"/>
          <w:b/>
          <w:sz w:val="20"/>
          <w:szCs w:val="20"/>
        </w:rPr>
        <w:t>dla Dolnośląskiej Instytucji Pośredniczącej.</w:t>
      </w:r>
    </w:p>
    <w:p w:rsid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E3D44" w:rsidRP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</w:p>
    <w:p w:rsidR="005E3D44" w:rsidRP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pPr w:leftFromText="141" w:rightFromText="141" w:vertAnchor="text" w:horzAnchor="margin" w:tblpY="75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88"/>
        <w:gridCol w:w="638"/>
        <w:gridCol w:w="851"/>
        <w:gridCol w:w="6662"/>
      </w:tblGrid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ind w:left="360" w:hanging="28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RANGE!A1:H11"/>
            <w:bookmarkStart w:id="1" w:name="_GoBack"/>
            <w:r w:rsidRPr="005E3D44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3D44">
              <w:rPr>
                <w:rFonts w:ascii="Tahoma" w:hAnsi="Tahoma" w:cs="Tahoma"/>
                <w:b/>
                <w:sz w:val="20"/>
                <w:szCs w:val="20"/>
              </w:rPr>
              <w:t>wykaz materiałów biurowych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3D44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3D44">
              <w:rPr>
                <w:rFonts w:ascii="Tahoma" w:hAnsi="Tahoma" w:cs="Tahoma"/>
                <w:b/>
                <w:sz w:val="20"/>
                <w:szCs w:val="20"/>
              </w:rPr>
              <w:t>miara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3D44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</w:tr>
      <w:tr w:rsidR="005E3D44" w:rsidRPr="005E3D44" w:rsidTr="005E3D4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Zszywacz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Trwały zszywacz metalowy z  elementami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plasiikowymi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(mechanizm metalowy) dokładne zszywanie jak Direct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Impact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,przekręcanie stopki, zszywanie tapicerskie, umożliwiający zszycie 30 kartek  magazynek zszywek 100 szt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rozmiar 24/6 i 26/6 zintegrowany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rozszywacz</w:t>
            </w:r>
            <w:proofErr w:type="spellEnd"/>
          </w:p>
        </w:tc>
      </w:tr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Zakreślacze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kolorowe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Opak.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wodoodporne,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fluorescencyjny, szybkoschnące, 4 kolory w opakowaniu, do wszystkich rodzajów papieru, szerokość linii od 2 do 5 mm właściwości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samoregeneracyjne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Długopis żelowy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niebieski długopis żelowy bezkwasowy automatyczny długość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lini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pisania  ok 700 m grubość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lini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pisania ok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ok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3,5 mm</w:t>
            </w:r>
          </w:p>
        </w:tc>
      </w:tr>
      <w:tr w:rsidR="005E3D44" w:rsidRPr="005E3D44" w:rsidTr="005E3D4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Papier do drukarek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ryza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Uniwersalny biały papier do drukarek i ksera A4 a'500 o parametrach: Gramatura g/m2 80 ±2, Grubość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μm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106 ±3,Białość CIE  153 ±3 pakowany w owijkę papierową z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tzw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"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tear-strip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" ułatwiającym otwieranie</w:t>
            </w:r>
          </w:p>
        </w:tc>
      </w:tr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Długopisy automatyczne niebieskie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Jednoczęściowy, z wymiennym wkładem, linia pisania ok.  0,3 mm, automatyczny, tusz wodoodporny, nieblaknący, wygodny gumowy uchwyt</w:t>
            </w:r>
          </w:p>
        </w:tc>
      </w:tr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Gumki do mazania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guma chlebowa</w:t>
            </w:r>
          </w:p>
        </w:tc>
      </w:tr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Korektor w taśmie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Uniwersalny korektor w taśmie typu „myszka” z ruchomą końcówką za pomocą której można korygować pod każdym kątem.</w:t>
            </w:r>
          </w:p>
        </w:tc>
      </w:tr>
      <w:tr w:rsidR="005E3D44" w:rsidRPr="005E3D44" w:rsidTr="005E3D44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Markery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suchościeralny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Opak.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Tłoczek dozujący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tusz,sucho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ścierne, do pisania na tablicach magnetycznych ,okrągła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końcówka,odporny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na wysychanie ,bez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substanicji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5E3D44">
              <w:rPr>
                <w:rFonts w:ascii="Tahoma" w:hAnsi="Tahoma" w:cs="Tahoma"/>
                <w:bCs/>
                <w:sz w:val="20"/>
                <w:szCs w:val="20"/>
              </w:rPr>
              <w:t>trujących,linia</w:t>
            </w:r>
            <w:proofErr w:type="spellEnd"/>
            <w:r w:rsidRPr="005E3D44">
              <w:rPr>
                <w:rFonts w:ascii="Tahoma" w:hAnsi="Tahoma" w:cs="Tahoma"/>
                <w:bCs/>
                <w:sz w:val="20"/>
                <w:szCs w:val="20"/>
              </w:rPr>
              <w:t xml:space="preserve"> pisania od 2 do 2,5 mm komplet czterech kolorów z magnetyczną gąbką</w:t>
            </w:r>
          </w:p>
        </w:tc>
      </w:tr>
      <w:tr w:rsidR="005E3D44" w:rsidRPr="005E3D44" w:rsidTr="005E3D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Koperty C5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4" w:rsidRPr="005E3D44" w:rsidRDefault="005E3D44" w:rsidP="005E3D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E3D44">
              <w:rPr>
                <w:rFonts w:ascii="Tahoma" w:hAnsi="Tahoma" w:cs="Tahoma"/>
                <w:bCs/>
                <w:sz w:val="20"/>
                <w:szCs w:val="20"/>
              </w:rPr>
              <w:t>koperty białe bez okienka, samoklejące z paskiem HK</w:t>
            </w:r>
          </w:p>
        </w:tc>
      </w:tr>
      <w:bookmarkEnd w:id="1"/>
    </w:tbl>
    <w:p w:rsidR="005E3D44" w:rsidRP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</w:p>
    <w:p w:rsidR="005E3D44" w:rsidRP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</w:p>
    <w:p w:rsidR="005E3D44" w:rsidRPr="005E3D44" w:rsidRDefault="005E3D44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</w:p>
    <w:p w:rsidR="001D6773" w:rsidRPr="005E3D44" w:rsidRDefault="001D6773" w:rsidP="001D6773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</w:p>
    <w:p w:rsidR="001D6773" w:rsidRPr="005E3D44" w:rsidRDefault="001D6773" w:rsidP="001D6773">
      <w:pPr>
        <w:pStyle w:val="Nagwek5"/>
        <w:numPr>
          <w:ilvl w:val="0"/>
          <w:numId w:val="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5E3D44">
        <w:rPr>
          <w:rFonts w:ascii="Tahoma" w:hAnsi="Tahoma" w:cs="Tahoma"/>
          <w:b w:val="0"/>
          <w:sz w:val="20"/>
          <w:szCs w:val="20"/>
        </w:rPr>
        <w:t xml:space="preserve">Wykonawca dostarczy poniższe materiały biurowe oraz papier do siedziby Zamawiającego, do budynku „Silver Forum", położonego we Wrocławiu, przy ulicy Strzegomskiej 2-4 - pierwsze piętro budynku, do dnia </w:t>
      </w:r>
      <w:r w:rsidR="00CC5645" w:rsidRPr="005E3D44">
        <w:rPr>
          <w:rFonts w:ascii="Tahoma" w:hAnsi="Tahoma" w:cs="Tahoma"/>
          <w:b w:val="0"/>
          <w:sz w:val="20"/>
          <w:szCs w:val="20"/>
        </w:rPr>
        <w:t>31</w:t>
      </w:r>
      <w:r w:rsidRPr="005E3D44">
        <w:rPr>
          <w:rFonts w:ascii="Tahoma" w:hAnsi="Tahoma" w:cs="Tahoma"/>
          <w:b w:val="0"/>
          <w:sz w:val="20"/>
          <w:szCs w:val="20"/>
        </w:rPr>
        <w:t xml:space="preserve"> grudnia 201</w:t>
      </w:r>
      <w:r w:rsidR="00CC5645" w:rsidRPr="005E3D44">
        <w:rPr>
          <w:rFonts w:ascii="Tahoma" w:hAnsi="Tahoma" w:cs="Tahoma"/>
          <w:b w:val="0"/>
          <w:sz w:val="20"/>
          <w:szCs w:val="20"/>
        </w:rPr>
        <w:t>9</w:t>
      </w:r>
      <w:r w:rsidRPr="005E3D44">
        <w:rPr>
          <w:rFonts w:ascii="Tahoma" w:hAnsi="Tahoma" w:cs="Tahoma"/>
          <w:b w:val="0"/>
          <w:sz w:val="20"/>
          <w:szCs w:val="20"/>
        </w:rPr>
        <w:t>r, w godzinach 7:30-1</w:t>
      </w:r>
      <w:r w:rsidR="00CC5645" w:rsidRPr="005E3D44">
        <w:rPr>
          <w:rFonts w:ascii="Tahoma" w:hAnsi="Tahoma" w:cs="Tahoma"/>
          <w:b w:val="0"/>
          <w:sz w:val="20"/>
          <w:szCs w:val="20"/>
        </w:rPr>
        <w:t>2</w:t>
      </w:r>
      <w:r w:rsidRPr="005E3D44">
        <w:rPr>
          <w:rFonts w:ascii="Tahoma" w:hAnsi="Tahoma" w:cs="Tahoma"/>
          <w:b w:val="0"/>
          <w:sz w:val="20"/>
          <w:szCs w:val="20"/>
        </w:rPr>
        <w:t xml:space="preserve">:00. </w:t>
      </w:r>
    </w:p>
    <w:p w:rsidR="001D6773" w:rsidRPr="005E3D44" w:rsidRDefault="001D6773" w:rsidP="001D6773">
      <w:pPr>
        <w:numPr>
          <w:ilvl w:val="0"/>
          <w:numId w:val="2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5E3D44">
        <w:rPr>
          <w:rFonts w:ascii="Tahoma" w:hAnsi="Tahoma" w:cs="Tahoma"/>
          <w:bCs/>
          <w:sz w:val="20"/>
          <w:szCs w:val="20"/>
        </w:rPr>
        <w:t>Dostawa materiałów obejmuje wniesienie i ustawienie ich w pomieszczeniach wskazanych przez pracownika przyjmującego dostawę.</w:t>
      </w:r>
    </w:p>
    <w:p w:rsidR="001D6773" w:rsidRPr="005E3D44" w:rsidRDefault="001D6773" w:rsidP="00CC5645">
      <w:pPr>
        <w:suppressAutoHyphens/>
        <w:autoSpaceDE w:val="0"/>
        <w:jc w:val="center"/>
        <w:rPr>
          <w:rFonts w:ascii="Tahoma" w:hAnsi="Tahoma" w:cs="Tahoma"/>
          <w:bCs/>
          <w:sz w:val="20"/>
          <w:szCs w:val="20"/>
          <w:lang w:eastAsia="ar-SA"/>
        </w:rPr>
      </w:pPr>
    </w:p>
    <w:p w:rsidR="00A35571" w:rsidRPr="005E3D44" w:rsidRDefault="00A35571" w:rsidP="00CC5645">
      <w:pPr>
        <w:jc w:val="center"/>
        <w:textAlignment w:val="top"/>
        <w:rPr>
          <w:rFonts w:ascii="Tahoma" w:hAnsi="Tahoma" w:cs="Tahoma"/>
          <w:bCs/>
          <w:iCs/>
          <w:sz w:val="20"/>
          <w:szCs w:val="20"/>
        </w:rPr>
      </w:pPr>
    </w:p>
    <w:p w:rsidR="00A35571" w:rsidRPr="005E3D44" w:rsidRDefault="00A35571" w:rsidP="00CC5645">
      <w:pPr>
        <w:jc w:val="center"/>
        <w:textAlignment w:val="top"/>
        <w:rPr>
          <w:rFonts w:ascii="Tahoma" w:hAnsi="Tahoma" w:cs="Tahoma"/>
          <w:bCs/>
          <w:iCs/>
          <w:sz w:val="20"/>
          <w:szCs w:val="20"/>
        </w:rPr>
      </w:pPr>
    </w:p>
    <w:p w:rsidR="00A35571" w:rsidRPr="005E3D44" w:rsidRDefault="00A35571" w:rsidP="00CC5645">
      <w:pPr>
        <w:jc w:val="center"/>
        <w:textAlignment w:val="top"/>
        <w:rPr>
          <w:rFonts w:ascii="Tahoma" w:hAnsi="Tahoma" w:cs="Tahoma"/>
          <w:bCs/>
          <w:iCs/>
          <w:sz w:val="20"/>
          <w:szCs w:val="20"/>
        </w:rPr>
      </w:pPr>
    </w:p>
    <w:permEnd w:id="276387252"/>
    <w:p w:rsidR="00A35571" w:rsidRPr="005E3D44" w:rsidRDefault="00A35571" w:rsidP="00EB2A69">
      <w:pPr>
        <w:jc w:val="center"/>
        <w:textAlignment w:val="top"/>
        <w:rPr>
          <w:rFonts w:ascii="Tahoma" w:hAnsi="Tahoma" w:cs="Tahoma"/>
          <w:bCs/>
          <w:iCs/>
          <w:sz w:val="20"/>
          <w:szCs w:val="20"/>
        </w:rPr>
      </w:pPr>
    </w:p>
    <w:sectPr w:rsidR="00A35571" w:rsidRPr="005E3D44" w:rsidSect="001D6773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5E3D44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5E3D44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5E3D44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399F"/>
    <w:multiLevelType w:val="hybridMultilevel"/>
    <w:tmpl w:val="18F4C258"/>
    <w:lvl w:ilvl="0" w:tplc="46D27D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532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14859"/>
    <w:rsid w:val="00075EA3"/>
    <w:rsid w:val="0007643A"/>
    <w:rsid w:val="00103E61"/>
    <w:rsid w:val="00122785"/>
    <w:rsid w:val="001A024E"/>
    <w:rsid w:val="001A4D36"/>
    <w:rsid w:val="001A5FD2"/>
    <w:rsid w:val="001B56BF"/>
    <w:rsid w:val="001D6773"/>
    <w:rsid w:val="001E4CC2"/>
    <w:rsid w:val="00200582"/>
    <w:rsid w:val="00210F88"/>
    <w:rsid w:val="00215B27"/>
    <w:rsid w:val="002D3C07"/>
    <w:rsid w:val="002D74CF"/>
    <w:rsid w:val="002E3E09"/>
    <w:rsid w:val="002F1829"/>
    <w:rsid w:val="002F3FF7"/>
    <w:rsid w:val="00344441"/>
    <w:rsid w:val="0042539D"/>
    <w:rsid w:val="00445CC7"/>
    <w:rsid w:val="00545CEE"/>
    <w:rsid w:val="00554C79"/>
    <w:rsid w:val="005E3D44"/>
    <w:rsid w:val="00650A3D"/>
    <w:rsid w:val="006E2E38"/>
    <w:rsid w:val="006F2C0B"/>
    <w:rsid w:val="00706697"/>
    <w:rsid w:val="007329A0"/>
    <w:rsid w:val="00772672"/>
    <w:rsid w:val="00784C19"/>
    <w:rsid w:val="007C206D"/>
    <w:rsid w:val="00801C74"/>
    <w:rsid w:val="00874ED5"/>
    <w:rsid w:val="008C04D6"/>
    <w:rsid w:val="00921E0E"/>
    <w:rsid w:val="009566EF"/>
    <w:rsid w:val="009C5450"/>
    <w:rsid w:val="009E4100"/>
    <w:rsid w:val="00A21D9F"/>
    <w:rsid w:val="00A25546"/>
    <w:rsid w:val="00A35571"/>
    <w:rsid w:val="00A43C63"/>
    <w:rsid w:val="00AD465B"/>
    <w:rsid w:val="00AF37D9"/>
    <w:rsid w:val="00B17941"/>
    <w:rsid w:val="00B566B5"/>
    <w:rsid w:val="00BA3175"/>
    <w:rsid w:val="00CC5645"/>
    <w:rsid w:val="00CE0270"/>
    <w:rsid w:val="00D664C4"/>
    <w:rsid w:val="00D7050A"/>
    <w:rsid w:val="00D7643B"/>
    <w:rsid w:val="00D947EF"/>
    <w:rsid w:val="00DD550A"/>
    <w:rsid w:val="00E27E5D"/>
    <w:rsid w:val="00E86AE3"/>
    <w:rsid w:val="00EB2A69"/>
    <w:rsid w:val="00F07241"/>
    <w:rsid w:val="00F33F76"/>
    <w:rsid w:val="00F63CD8"/>
    <w:rsid w:val="00F7626E"/>
    <w:rsid w:val="00F95147"/>
    <w:rsid w:val="00F97DE4"/>
    <w:rsid w:val="00FD1FA4"/>
    <w:rsid w:val="00FD6BEB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  <w14:docId w14:val="7124E5C7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D6773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D6773"/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C07C-B053-4769-9474-78631C97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26</cp:revision>
  <cp:lastPrinted>2018-11-13T11:15:00Z</cp:lastPrinted>
  <dcterms:created xsi:type="dcterms:W3CDTF">2018-02-22T08:13:00Z</dcterms:created>
  <dcterms:modified xsi:type="dcterms:W3CDTF">2019-12-17T11:40:00Z</dcterms:modified>
</cp:coreProperties>
</file>