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2" w:rsidRPr="008F5039" w:rsidRDefault="00F32AD2" w:rsidP="00F32AD2">
      <w:pPr>
        <w:pStyle w:val="Nagwek1"/>
        <w:spacing w:line="360" w:lineRule="auto"/>
      </w:pPr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</w:p>
    <w:p w:rsidR="00F32AD2" w:rsidRDefault="00F32AD2" w:rsidP="00F32AD2">
      <w:pPr>
        <w:rPr>
          <w:rFonts w:ascii="Calibri" w:hAnsi="Calibri" w:cs="Arial"/>
        </w:rPr>
      </w:pPr>
      <w:r w:rsidRPr="003440AD">
        <w:rPr>
          <w:rFonts w:ascii="Arial" w:hAnsi="Arial" w:cs="Arial"/>
          <w:b/>
        </w:rPr>
        <w:t>Wniosek o nadanie</w:t>
      </w:r>
      <w:r>
        <w:rPr>
          <w:rFonts w:ascii="Arial" w:hAnsi="Arial" w:cs="Arial"/>
          <w:b/>
        </w:rPr>
        <w:t>/zmianę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3440AD">
        <w:rPr>
          <w:rFonts w:ascii="Arial" w:hAnsi="Arial" w:cs="Arial"/>
          <w:b/>
        </w:rPr>
        <w:t xml:space="preserve"> dostępu dla osoby uprawnionej </w:t>
      </w:r>
      <w:r w:rsidRPr="003440AD">
        <w:rPr>
          <w:rFonts w:ascii="Arial" w:hAnsi="Arial" w:cs="Arial"/>
          <w:b/>
        </w:rPr>
        <w:br/>
        <w:t>w ramach SL2014</w:t>
      </w:r>
      <w:bookmarkStart w:id="0" w:name="_GoBack"/>
      <w:bookmarkEnd w:id="0"/>
    </w:p>
    <w:tbl>
      <w:tblPr>
        <w:tblpPr w:leftFromText="141" w:rightFromText="141" w:vertAnchor="text" w:horzAnchor="margin" w:tblpY="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F32AD2" w:rsidRPr="003440AD" w:rsidTr="00A97603">
        <w:trPr>
          <w:trHeight w:val="559"/>
        </w:trPr>
        <w:tc>
          <w:tcPr>
            <w:tcW w:w="9322" w:type="dxa"/>
            <w:gridSpan w:val="2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Dane Beneficjenta:</w:t>
            </w:r>
          </w:p>
        </w:tc>
      </w:tr>
      <w:tr w:rsidR="00F32AD2" w:rsidRPr="003440AD" w:rsidTr="00A97603">
        <w:trPr>
          <w:trHeight w:val="58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08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Dane osoby uprawnionej:</w:t>
            </w: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PESEL</w:t>
            </w:r>
            <w:r w:rsidRPr="003440AD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osoby uprawnionej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  <w:r w:rsidRPr="003440A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Ja, niżej podpisany/a   ………………….          ……………………..………  oświadczam, że: </w:t>
            </w:r>
          </w:p>
          <w:p w:rsidR="00F32AD2" w:rsidRPr="003440AD" w:rsidRDefault="00F32AD2" w:rsidP="00A97603">
            <w:pPr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                                         Imię                                         Nazwisko</w:t>
            </w:r>
          </w:p>
          <w:p w:rsidR="00F32AD2" w:rsidRPr="003440AD" w:rsidRDefault="00F32AD2" w:rsidP="00F32AD2">
            <w:pPr>
              <w:numPr>
                <w:ilvl w:val="0"/>
                <w:numId w:val="1"/>
              </w:num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Zapoznałem się z </w:t>
            </w:r>
            <w:r>
              <w:rPr>
                <w:rFonts w:ascii="Arial" w:eastAsia="Calibri" w:hAnsi="Arial" w:cs="Arial"/>
              </w:rPr>
              <w:t>R</w:t>
            </w:r>
            <w:r w:rsidRPr="003440AD">
              <w:rPr>
                <w:rFonts w:ascii="Arial" w:eastAsia="Calibri" w:hAnsi="Arial" w:cs="Arial"/>
              </w:rPr>
              <w:t xml:space="preserve">egulaminem bezpieczeństwa informacji przetwarzanych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 xml:space="preserve">w aplikacji głównej centralnego systemu teleinformatycznego i zobowiązuję się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>do jego przestrzegania</w:t>
            </w:r>
            <w:r w:rsidRPr="003440AD">
              <w:rPr>
                <w:rFonts w:ascii="Arial" w:eastAsia="Calibri" w:hAnsi="Arial" w:cs="Arial"/>
                <w:b/>
              </w:rPr>
              <w:t>.</w:t>
            </w:r>
          </w:p>
          <w:p w:rsidR="00F32AD2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</w:rPr>
              <w:t>Data, Podpis osoby uprawnionej</w:t>
            </w:r>
          </w:p>
        </w:tc>
      </w:tr>
    </w:tbl>
    <w:p w:rsidR="00F32AD2" w:rsidRPr="003440AD" w:rsidRDefault="00F32AD2" w:rsidP="00F32AD2">
      <w:pPr>
        <w:spacing w:before="240" w:after="60" w:line="360" w:lineRule="auto"/>
        <w:jc w:val="both"/>
        <w:rPr>
          <w:rFonts w:ascii="Arial" w:eastAsia="Calibri" w:hAnsi="Arial" w:cs="Arial"/>
        </w:rPr>
      </w:pPr>
      <w:r w:rsidRPr="003440AD">
        <w:rPr>
          <w:rFonts w:ascii="Arial" w:eastAsia="Calibri" w:hAnsi="Arial" w:cs="Arial"/>
        </w:rPr>
        <w:lastRenderedPageBreak/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58"/>
      </w:tblGrid>
      <w:tr w:rsidR="00F32AD2" w:rsidRPr="003440AD" w:rsidTr="00A97603"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Aplikacja obsługi wniosków o płatność, w tym:</w:t>
            </w:r>
          </w:p>
        </w:tc>
      </w:tr>
      <w:tr w:rsidR="00F32AD2" w:rsidRPr="003440AD" w:rsidTr="00A97603">
        <w:trPr>
          <w:trHeight w:val="695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Wnioski o płatność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Korespondencja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Harmonogram płatności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Monitorowanie uczestników projektu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Zamówienia publiczne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Baza personelu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Beneficjenta: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F32AD2" w:rsidRPr="003440AD" w:rsidTr="00A97603"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Data sporządzenia wniosku</w:t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74"/>
        </w:trPr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Podpis Beneficjenta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D2" w:rsidRDefault="00F32AD2" w:rsidP="00F32AD2">
      <w:pPr>
        <w:spacing w:after="0" w:line="240" w:lineRule="auto"/>
      </w:pPr>
      <w:r>
        <w:separator/>
      </w:r>
    </w:p>
  </w:endnote>
  <w:endnote w:type="continuationSeparator" w:id="0">
    <w:p w:rsidR="00F32AD2" w:rsidRDefault="00F32AD2" w:rsidP="00F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D2" w:rsidRDefault="00F32AD2" w:rsidP="00F32AD2">
      <w:pPr>
        <w:spacing w:after="0" w:line="240" w:lineRule="auto"/>
      </w:pPr>
      <w:r>
        <w:separator/>
      </w:r>
    </w:p>
  </w:footnote>
  <w:footnote w:type="continuationSeparator" w:id="0">
    <w:p w:rsidR="00F32AD2" w:rsidRDefault="00F32AD2" w:rsidP="00F32AD2">
      <w:pPr>
        <w:spacing w:after="0" w:line="240" w:lineRule="auto"/>
      </w:pPr>
      <w:r>
        <w:continuationSeparator/>
      </w:r>
    </w:p>
  </w:footnote>
  <w:footnote w:id="1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F32AD2" w:rsidRPr="00D2781E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D2781E">
        <w:rPr>
          <w:rFonts w:ascii="Arial" w:hAnsi="Arial" w:cs="Arial"/>
          <w:sz w:val="16"/>
          <w:szCs w:val="16"/>
        </w:rPr>
        <w:footnoteRef/>
      </w:r>
      <w:r w:rsidRPr="00D2781E">
        <w:rPr>
          <w:rFonts w:ascii="Arial" w:hAnsi="Arial" w:cs="Arial"/>
          <w:sz w:val="16"/>
          <w:szCs w:val="16"/>
        </w:rPr>
        <w:t xml:space="preserve"> Dotyczy </w:t>
      </w:r>
      <w:r>
        <w:rPr>
          <w:rFonts w:ascii="Arial" w:hAnsi="Arial" w:cs="Arial"/>
          <w:sz w:val="16"/>
          <w:szCs w:val="16"/>
        </w:rPr>
        <w:t>osób, dla których w polu „Kraj” wskazano „Polska”.</w:t>
      </w:r>
    </w:p>
  </w:footnote>
  <w:footnote w:id="3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</w:t>
      </w:r>
    </w:p>
  </w:footnote>
  <w:footnote w:id="4">
    <w:p w:rsidR="00F32AD2" w:rsidRDefault="00F32AD2" w:rsidP="00F32AD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04218">
        <w:rPr>
          <w:rFonts w:ascii="Arial" w:hAnsi="Arial" w:cs="Arial"/>
          <w:sz w:val="16"/>
          <w:szCs w:val="16"/>
        </w:rPr>
        <w:t>Osoba/Osoby uprawnione do reprezentowania Beneficjenta (np. prokurent, członek zarządu, itd.)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D2" w:rsidRDefault="00F32AD2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E636E" wp14:editId="0BE9258B">
          <wp:simplePos x="0" y="0"/>
          <wp:positionH relativeFrom="column">
            <wp:posOffset>247650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2"/>
    <w:rsid w:val="0000412F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60D9-F9B9-4BC0-A996-57B56CA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D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32AD2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AD2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32AD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3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3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D2"/>
  </w:style>
  <w:style w:type="paragraph" w:styleId="Stopka">
    <w:name w:val="footer"/>
    <w:basedOn w:val="Normalny"/>
    <w:link w:val="Stopka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2016-10-13T05:44:00Z</dcterms:created>
  <dcterms:modified xsi:type="dcterms:W3CDTF">2016-10-13T05:46:00Z</dcterms:modified>
</cp:coreProperties>
</file>