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1D42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1D4263">
        <w:rPr>
          <w:rFonts w:cs="Arial"/>
          <w:sz w:val="20"/>
          <w:szCs w:val="20"/>
          <w:lang w:eastAsia="en-US"/>
        </w:rPr>
        <w:t>…….</w:t>
      </w:r>
      <w:r w:rsidRPr="00DD0783">
        <w:rPr>
          <w:rFonts w:cs="Arial"/>
          <w:sz w:val="20"/>
          <w:szCs w:val="20"/>
          <w:lang w:eastAsia="en-US"/>
        </w:rPr>
        <w:t xml:space="preserve"> </w:t>
      </w:r>
      <w:r w:rsidR="001D4263">
        <w:rPr>
          <w:rFonts w:cs="Arial"/>
          <w:sz w:val="20"/>
          <w:szCs w:val="20"/>
          <w:lang w:eastAsia="en-US"/>
        </w:rPr>
        <w:t>do wzoru umowy o dofinansowanie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>IZ</w:t>
      </w:r>
      <w:proofErr w:type="gramEnd"/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</w:t>
      </w:r>
      <w:proofErr w:type="gramEnd"/>
      <w:r w:rsidR="005100D3" w:rsidRPr="00DD0783">
        <w:rPr>
          <w:rFonts w:asciiTheme="minorHAnsi" w:hAnsiTheme="minorHAnsi"/>
          <w:b/>
          <w:sz w:val="22"/>
          <w:szCs w:val="22"/>
        </w:rPr>
        <w:t xml:space="preserve">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proofErr w:type="gramStart"/>
      <w:r w:rsidRPr="00DD0783">
        <w:t>a</w:t>
      </w:r>
      <w:proofErr w:type="gramEnd"/>
      <w:r w:rsidRPr="00DD0783">
        <w:t xml:space="preserve">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</w:t>
      </w:r>
      <w:proofErr w:type="gramStart"/>
      <w:r w:rsidRPr="00DD0783">
        <w:t>str</w:t>
      </w:r>
      <w:proofErr w:type="gramEnd"/>
      <w:r w:rsidRPr="00DD0783">
        <w:t xml:space="preserve">. 320, z </w:t>
      </w:r>
      <w:proofErr w:type="spellStart"/>
      <w:r w:rsidRPr="00DD0783">
        <w:t>późn</w:t>
      </w:r>
      <w:proofErr w:type="spellEnd"/>
      <w:r w:rsidRPr="00DD0783">
        <w:t xml:space="preserve">. </w:t>
      </w:r>
      <w:proofErr w:type="gramStart"/>
      <w:r w:rsidRPr="00DD0783">
        <w:t>zm</w:t>
      </w:r>
      <w:proofErr w:type="gramEnd"/>
      <w:r w:rsidRPr="00DD0783">
        <w:t xml:space="preserve">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proofErr w:type="gramStart"/>
      <w:r w:rsidRPr="00DD0783">
        <w:t>b</w:t>
      </w:r>
      <w:proofErr w:type="gramEnd"/>
      <w:r w:rsidRPr="00DD0783">
        <w:t>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</w:t>
      </w:r>
      <w:proofErr w:type="gramStart"/>
      <w:r w:rsidRPr="00DD0783">
        <w:t>str</w:t>
      </w:r>
      <w:proofErr w:type="gramEnd"/>
      <w:r w:rsidRPr="00DD0783">
        <w:t xml:space="preserve">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c</w:t>
      </w:r>
      <w:proofErr w:type="gramEnd"/>
      <w:r w:rsidRPr="00DD0783">
        <w:rPr>
          <w:rFonts w:asciiTheme="minorHAnsi" w:hAnsiTheme="minorHAnsi"/>
          <w:sz w:val="22"/>
          <w:szCs w:val="22"/>
        </w:rPr>
        <w:t>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proofErr w:type="gramStart"/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proofErr w:type="gramEnd"/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1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2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2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lastRenderedPageBreak/>
        <w:t>rozporządzenie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Komisji (UE) nr 651/2014 z dnia 17 czerwca 2014 r. uznające niektóre rodzaje pomocy za zgodne z rynkiem wewnętrznym w zastosowaniu art. 107 i 108 Traktatu (Dz. Urz. UE L 187/1 z 26.6.2014, </w:t>
      </w:r>
      <w:proofErr w:type="gramStart"/>
      <w:r w:rsidRPr="00DD0783">
        <w:rPr>
          <w:rFonts w:asciiTheme="minorHAnsi" w:hAnsiTheme="minorHAnsi"/>
          <w:sz w:val="22"/>
          <w:szCs w:val="22"/>
        </w:rPr>
        <w:t xml:space="preserve">str. 1), </w:t>
      </w:r>
      <w:r w:rsidR="00B21109" w:rsidRPr="00DD0783">
        <w:rPr>
          <w:rFonts w:asciiTheme="minorHAnsi" w:hAnsiTheme="minorHAnsi"/>
          <w:sz w:val="22"/>
          <w:szCs w:val="22"/>
        </w:rPr>
        <w:t xml:space="preserve">, </w:t>
      </w:r>
      <w:proofErr w:type="gramEnd"/>
      <w:r w:rsidR="00B21109" w:rsidRPr="00DD0783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B21109" w:rsidRPr="00DD0783">
        <w:rPr>
          <w:rFonts w:asciiTheme="minorHAnsi" w:hAnsiTheme="minorHAnsi"/>
          <w:sz w:val="22"/>
          <w:szCs w:val="22"/>
        </w:rPr>
        <w:t>zm</w:t>
      </w:r>
      <w:proofErr w:type="gramEnd"/>
      <w:r w:rsidR="00B21109" w:rsidRPr="00DD0783">
        <w:rPr>
          <w:rFonts w:asciiTheme="minorHAnsi" w:hAnsiTheme="minorHAnsi"/>
          <w:sz w:val="22"/>
          <w:szCs w:val="22"/>
        </w:rPr>
        <w:t>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rozporządzenie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</w:t>
      </w:r>
      <w:proofErr w:type="gramStart"/>
      <w:r w:rsidRPr="00DD0783">
        <w:rPr>
          <w:rFonts w:asciiTheme="minorHAnsi" w:hAnsiTheme="minorHAnsi"/>
          <w:sz w:val="22"/>
          <w:szCs w:val="22"/>
        </w:rPr>
        <w:t>str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0783">
        <w:rPr>
          <w:rFonts w:asciiTheme="minorHAnsi" w:hAnsiTheme="minorHAnsi"/>
          <w:sz w:val="22"/>
          <w:szCs w:val="22"/>
        </w:rPr>
        <w:t>decyzję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</w:t>
      </w:r>
      <w:proofErr w:type="gramStart"/>
      <w:r w:rsidRPr="00DD0783">
        <w:rPr>
          <w:rFonts w:asciiTheme="minorHAnsi" w:hAnsiTheme="minorHAnsi"/>
          <w:sz w:val="22"/>
          <w:szCs w:val="22"/>
        </w:rPr>
        <w:t>str</w:t>
      </w:r>
      <w:proofErr w:type="gramEnd"/>
      <w:r w:rsidRPr="00DD0783">
        <w:rPr>
          <w:rFonts w:asciiTheme="minorHAnsi" w:hAnsiTheme="minorHAnsi"/>
          <w:sz w:val="22"/>
          <w:szCs w:val="22"/>
        </w:rPr>
        <w:t xml:space="preserve">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</w:t>
      </w:r>
      <w:proofErr w:type="gramStart"/>
      <w:r w:rsidR="003F0BE3" w:rsidRPr="00DD0783">
        <w:rPr>
          <w:rFonts w:asciiTheme="minorHAnsi" w:hAnsiTheme="minorHAnsi"/>
          <w:iCs/>
          <w:sz w:val="22"/>
          <w:szCs w:val="22"/>
        </w:rPr>
        <w:t>z  dnia</w:t>
      </w:r>
      <w:proofErr w:type="gram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</w:t>
      </w:r>
      <w:proofErr w:type="gramStart"/>
      <w:r w:rsidR="003F0BE3" w:rsidRPr="00DD0783">
        <w:rPr>
          <w:rFonts w:asciiTheme="minorHAnsi" w:hAnsiTheme="minorHAnsi"/>
          <w:iCs/>
          <w:sz w:val="22"/>
          <w:szCs w:val="22"/>
        </w:rPr>
        <w:t>s</w:t>
      </w:r>
      <w:proofErr w:type="gramEnd"/>
      <w:r w:rsidR="003F0BE3" w:rsidRPr="00DD0783">
        <w:rPr>
          <w:rFonts w:asciiTheme="minorHAnsi" w:hAnsiTheme="minorHAnsi"/>
          <w:iCs/>
          <w:sz w:val="22"/>
          <w:szCs w:val="22"/>
        </w:rPr>
        <w:t>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 xml:space="preserve">, przyjętym w dniu 14.09.2015 </w:t>
      </w:r>
      <w:proofErr w:type="gramStart"/>
      <w:r w:rsidRPr="00DD0783">
        <w:rPr>
          <w:b/>
        </w:rPr>
        <w:t>r</w:t>
      </w:r>
      <w:proofErr w:type="gramEnd"/>
      <w:r w:rsidRPr="00DD0783">
        <w:rPr>
          <w:b/>
        </w:rPr>
        <w:t>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 xml:space="preserve">obowiązujących od dnia 21.11.2016 </w:t>
      </w:r>
      <w:proofErr w:type="gramStart"/>
      <w:r w:rsidRPr="00DD0783">
        <w:rPr>
          <w:b/>
        </w:rPr>
        <w:t>r</w:t>
      </w:r>
      <w:proofErr w:type="gramEnd"/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promocja, Działania 4.1 Gospodarka odpadami oraz Działania 5.2 System transportu kolejowego, zasady </w:t>
            </w:r>
            <w:proofErr w:type="gramStart"/>
            <w:r w:rsidRPr="00DD0783">
              <w:t>realizacji których</w:t>
            </w:r>
            <w:proofErr w:type="gramEnd"/>
            <w:r w:rsidRPr="00DD0783">
              <w:t xml:space="preserve">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</w:t>
            </w:r>
            <w:proofErr w:type="gramStart"/>
            <w:r w:rsidRPr="00DD0783">
              <w:t>realizacji których</w:t>
            </w:r>
            <w:proofErr w:type="gramEnd"/>
            <w:r w:rsidRPr="00DD0783">
              <w:t xml:space="preserve">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</w:t>
            </w:r>
            <w:proofErr w:type="gramStart"/>
            <w:r w:rsidRPr="00DD0783">
              <w:t>posiadających co</w:t>
            </w:r>
            <w:proofErr w:type="gramEnd"/>
            <w:r w:rsidRPr="00DD0783">
              <w:t xml:space="preserve">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przed</w:t>
            </w:r>
            <w:proofErr w:type="gramEnd"/>
            <w:r w:rsidRPr="00DD0783">
              <w:t xml:space="preserve">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po</w:t>
            </w:r>
            <w:proofErr w:type="gramEnd"/>
            <w:r w:rsidRPr="00DD0783">
              <w:t xml:space="preserve">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niezgodnie</w:t>
            </w:r>
            <w:proofErr w:type="gramEnd"/>
            <w:r w:rsidRPr="00DD0783">
              <w:t xml:space="preserve">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</w:t>
            </w:r>
            <w:proofErr w:type="gramStart"/>
            <w:r w:rsidRPr="00DD0783">
              <w:t xml:space="preserve">grantowych,  </w:t>
            </w:r>
            <w:r w:rsidRPr="00DD0783">
              <w:rPr>
                <w:u w:val="single"/>
              </w:rPr>
              <w:t>dla</w:t>
            </w:r>
            <w:proofErr w:type="gramEnd"/>
            <w:r w:rsidRPr="00DD0783">
              <w:rPr>
                <w:u w:val="single"/>
              </w:rPr>
              <w:t xml:space="preserve">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proofErr w:type="gramStart"/>
            <w:r w:rsidRPr="00DD0783">
              <w:t>biznesplanu</w:t>
            </w:r>
            <w:proofErr w:type="gramEnd"/>
            <w:r w:rsidRPr="00DD0783">
              <w:t>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mapy</w:t>
            </w:r>
            <w:proofErr w:type="gramEnd"/>
            <w:r w:rsidRPr="00DD0783">
              <w:t xml:space="preserve">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proofErr w:type="gramStart"/>
            <w:r w:rsidRPr="00DD0783">
              <w:t>innej</w:t>
            </w:r>
            <w:proofErr w:type="gramEnd"/>
            <w:r w:rsidRPr="00DD0783">
              <w:t xml:space="preserve">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 xml:space="preserve">W przypadku kwalifikowalnego podatku VAT w projekcie Beneficjent jest zobligowany ustanowić przejrzysty system ewidencjonowania tego podatku, </w:t>
            </w:r>
            <w:proofErr w:type="gramStart"/>
            <w:r w:rsidRPr="001B7507">
              <w:t>tak aby</w:t>
            </w:r>
            <w:proofErr w:type="gramEnd"/>
            <w:r w:rsidRPr="001B7507">
              <w:t xml:space="preserve">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stanowiący</w:t>
            </w:r>
            <w:proofErr w:type="gramEnd"/>
            <w:r w:rsidRPr="00DD0783">
              <w:t xml:space="preserve">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</w:t>
            </w:r>
            <w:proofErr w:type="gramStart"/>
            <w:r w:rsidRPr="00DD0783">
              <w:t>przypadku którego</w:t>
            </w:r>
            <w:proofErr w:type="gramEnd"/>
            <w:r w:rsidRPr="00DD0783">
              <w:t xml:space="preserve">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który</w:t>
            </w:r>
            <w:proofErr w:type="gramEnd"/>
            <w:r w:rsidRPr="00DD0783">
              <w:t xml:space="preserve">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dla</w:t>
            </w:r>
            <w:proofErr w:type="gramEnd"/>
            <w:r w:rsidRPr="00DD0783">
              <w:t xml:space="preserve">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proofErr w:type="gramStart"/>
            <w:r w:rsidRPr="00DD0783">
              <w:t>którego</w:t>
            </w:r>
            <w:proofErr w:type="gramEnd"/>
            <w:r w:rsidRPr="00DD0783">
              <w:t xml:space="preserve">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</w:t>
            </w:r>
            <w:proofErr w:type="gramStart"/>
            <w:r w:rsidR="00A2094C" w:rsidRPr="00DD0783">
              <w:t>chyba że</w:t>
            </w:r>
            <w:proofErr w:type="gramEnd"/>
            <w:r w:rsidR="00A2094C" w:rsidRPr="00DD0783">
              <w:t xml:space="preserve">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</w:t>
            </w:r>
            <w:proofErr w:type="gramStart"/>
            <w:r w:rsidRPr="00DD0783">
              <w:t>nie przekraczające</w:t>
            </w:r>
            <w:proofErr w:type="gramEnd"/>
            <w:r w:rsidRPr="00DD0783">
              <w:t xml:space="preserve">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DD0783">
              <w:t>ww</w:t>
            </w:r>
            <w:proofErr w:type="gramEnd"/>
            <w:r w:rsidRPr="00DD0783">
              <w:t>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 xml:space="preserve">mogą być uwzględniane tylko te ww. osoby, </w:t>
            </w:r>
            <w:proofErr w:type="gramStart"/>
            <w:r w:rsidRPr="00DD0783">
              <w:t>które w co</w:t>
            </w:r>
            <w:proofErr w:type="gramEnd"/>
            <w:r w:rsidRPr="00DD0783">
              <w:t xml:space="preserve">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DD0783">
              <w:t>wydatki</w:t>
            </w:r>
            <w:proofErr w:type="gramEnd"/>
            <w:r w:rsidRPr="00DD0783">
              <w:t xml:space="preserve">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</w:t>
            </w:r>
            <w:proofErr w:type="gramStart"/>
            <w:r w:rsidR="00A23F33" w:rsidRPr="00DD0783">
              <w:rPr>
                <w:b/>
              </w:rPr>
              <w:t>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</w:t>
            </w:r>
            <w:proofErr w:type="gramEnd"/>
            <w:r w:rsidR="00A23F33" w:rsidRPr="00DD0783">
              <w:rPr>
                <w:b/>
              </w:rPr>
              <w:t xml:space="preserve">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</w:t>
            </w:r>
            <w:proofErr w:type="gramStart"/>
            <w:r w:rsidRPr="00DD0783">
              <w:t>)/ koszty</w:t>
            </w:r>
            <w:proofErr w:type="gramEnd"/>
            <w:r w:rsidRPr="00DD0783">
              <w:t xml:space="preserve">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D0783">
              <w:rPr>
                <w:rFonts w:asciiTheme="minorHAnsi" w:hAnsiTheme="minorHAnsi"/>
                <w:sz w:val="22"/>
                <w:szCs w:val="22"/>
              </w:rPr>
              <w:t>wydatków</w:t>
            </w:r>
            <w:proofErr w:type="gramEnd"/>
            <w:r w:rsidRPr="00DD0783">
              <w:rPr>
                <w:rFonts w:asciiTheme="minorHAnsi" w:hAnsiTheme="minorHAnsi"/>
                <w:sz w:val="22"/>
                <w:szCs w:val="22"/>
              </w:rPr>
              <w:t xml:space="preserve">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proofErr w:type="gramStart"/>
            <w:r w:rsidRPr="00DD0783">
              <w:t>stanowi</w:t>
            </w:r>
            <w:proofErr w:type="gramEnd"/>
            <w:r w:rsidRPr="00DD0783">
              <w:t xml:space="preserve">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</w:t>
            </w:r>
            <w:proofErr w:type="gramStart"/>
            <w:r w:rsidRPr="00DD0783">
              <w:t>chyba że</w:t>
            </w:r>
            <w:proofErr w:type="gramEnd"/>
            <w:r w:rsidRPr="00DD0783">
              <w:t xml:space="preserve">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</w:t>
      </w:r>
      <w:proofErr w:type="gramStart"/>
      <w:r w:rsidR="00FD7775" w:rsidRPr="00DD0783">
        <w:rPr>
          <w:b/>
        </w:rPr>
        <w:t>ramach którego</w:t>
      </w:r>
      <w:proofErr w:type="gramEnd"/>
      <w:r w:rsidR="00FD7775" w:rsidRPr="00DD0783">
        <w:rPr>
          <w:b/>
        </w:rPr>
        <w:t xml:space="preserve">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 xml:space="preserve">Wydatki na infrastrukturę </w:t>
      </w:r>
      <w:proofErr w:type="gramStart"/>
      <w:r w:rsidRPr="00DD0783">
        <w:rPr>
          <w:rFonts w:eastAsia="Times New Roman" w:cs="Times New Roman"/>
        </w:rPr>
        <w:t>TIK jeśli</w:t>
      </w:r>
      <w:proofErr w:type="gramEnd"/>
      <w:r w:rsidRPr="00DD0783">
        <w:rPr>
          <w:rFonts w:eastAsia="Times New Roman" w:cs="Times New Roman"/>
        </w:rPr>
        <w:t xml:space="preserve">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4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4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</w:t>
      </w:r>
      <w:proofErr w:type="gramStart"/>
      <w:r w:rsidRPr="00DD0783">
        <w:rPr>
          <w:rFonts w:eastAsia="Times New Roman" w:cs="Times New Roman"/>
        </w:rPr>
        <w:t>certyfikatów jakości</w:t>
      </w:r>
      <w:proofErr w:type="gramEnd"/>
      <w:r w:rsidRPr="00DD0783">
        <w:rPr>
          <w:rFonts w:eastAsia="Times New Roman" w:cs="Times New Roman"/>
        </w:rPr>
        <w:t xml:space="preserve">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</w:t>
      </w:r>
      <w:proofErr w:type="gramStart"/>
      <w:r w:rsidRPr="00DD0783">
        <w:rPr>
          <w:rFonts w:eastAsia="Times New Roman" w:cs="Times New Roman"/>
        </w:rPr>
        <w:t>certyfikatów jakości</w:t>
      </w:r>
      <w:proofErr w:type="gramEnd"/>
      <w:r w:rsidRPr="00DD0783">
        <w:rPr>
          <w:rFonts w:eastAsia="Times New Roman" w:cs="Times New Roman"/>
        </w:rPr>
        <w:t xml:space="preserve">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6" w:name="_Toc194291240"/>
      <w:bookmarkStart w:id="7" w:name="_Toc209405135"/>
      <w:r w:rsidR="00A23F33" w:rsidRPr="00DD0783">
        <w:rPr>
          <w:b/>
        </w:rPr>
        <w:t xml:space="preserve"> </w:t>
      </w:r>
      <w:bookmarkEnd w:id="6"/>
      <w:bookmarkEnd w:id="7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poniesione na budowę, przebudowę, rozbudowę, modernizację lub nabycie nieruchomości w celu prowadzenia działalności związanej z </w:t>
      </w:r>
      <w:proofErr w:type="gramStart"/>
      <w:r w:rsidRPr="00DD0783">
        <w:rPr>
          <w:rFonts w:eastAsia="Times New Roman" w:cs="Times New Roman"/>
        </w:rPr>
        <w:t xml:space="preserve">wynajmem </w:t>
      </w:r>
      <w:r w:rsidRPr="00DD0783">
        <w:t xml:space="preserve"> </w:t>
      </w:r>
      <w:r w:rsidRPr="00DD0783">
        <w:rPr>
          <w:rFonts w:eastAsia="Times New Roman" w:cs="Times New Roman"/>
        </w:rPr>
        <w:t>(nie</w:t>
      </w:r>
      <w:proofErr w:type="gramEnd"/>
      <w:r w:rsidRPr="00DD0783">
        <w:rPr>
          <w:rFonts w:eastAsia="Times New Roman" w:cs="Times New Roman"/>
        </w:rPr>
        <w:t xml:space="preserve">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4"/>
      </w:r>
      <w:r>
        <w:rPr>
          <w:rFonts w:eastAsia="Times New Roman" w:cs="Times New Roman"/>
        </w:rPr>
        <w:t>:</w:t>
      </w:r>
    </w:p>
    <w:p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 xml:space="preserve"> ruchomych</w:t>
      </w:r>
      <w:proofErr w:type="gramEnd"/>
      <w:r w:rsidRPr="00D20920">
        <w:rPr>
          <w:rFonts w:ascii="Calibri" w:hAnsi="Calibri" w:cs="Calibri"/>
          <w:color w:val="000000"/>
        </w:rPr>
        <w:t xml:space="preserve">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proofErr w:type="gramStart"/>
      <w:r w:rsidRPr="0054205A">
        <w:rPr>
          <w:rFonts w:ascii="Calibri" w:hAnsi="Calibri" w:cs="Calibri"/>
          <w:color w:val="000000"/>
        </w:rPr>
        <w:t>zakup</w:t>
      </w:r>
      <w:proofErr w:type="gramEnd"/>
      <w:r w:rsidRPr="0054205A">
        <w:rPr>
          <w:rFonts w:ascii="Calibri" w:hAnsi="Calibri" w:cs="Calibri"/>
          <w:color w:val="000000"/>
        </w:rPr>
        <w:t xml:space="preserve">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 xml:space="preserve">Materiały i inne środki </w:t>
      </w:r>
      <w:proofErr w:type="gramStart"/>
      <w:r w:rsidRPr="00DD0783">
        <w:rPr>
          <w:rFonts w:eastAsia="Calibri" w:cs="Times New Roman"/>
        </w:rPr>
        <w:t>nie stanowiące</w:t>
      </w:r>
      <w:proofErr w:type="gramEnd"/>
      <w:r w:rsidRPr="00DD0783">
        <w:rPr>
          <w:rFonts w:eastAsia="Calibri" w:cs="Times New Roman"/>
        </w:rPr>
        <w:t xml:space="preserve">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5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8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9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1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 xml:space="preserve">Wydatki na roboty budowlane </w:t>
      </w:r>
      <w:proofErr w:type="gramStart"/>
      <w:r w:rsidRPr="00DD0783">
        <w:rPr>
          <w:rFonts w:eastAsia="Times New Roman" w:cs="Times New Roman"/>
        </w:rPr>
        <w:t>nie związane</w:t>
      </w:r>
      <w:proofErr w:type="gramEnd"/>
      <w:r w:rsidRPr="00DD0783">
        <w:rPr>
          <w:rFonts w:eastAsia="Times New Roman" w:cs="Times New Roman"/>
        </w:rPr>
        <w:t xml:space="preserve">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 xml:space="preserve">Wydatki na roboty budowlane </w:t>
      </w:r>
      <w:proofErr w:type="gramStart"/>
      <w:r w:rsidRPr="00DD0783">
        <w:rPr>
          <w:rFonts w:eastAsia="Times New Roman" w:cs="Times New Roman"/>
        </w:rPr>
        <w:t>nie związane</w:t>
      </w:r>
      <w:proofErr w:type="gramEnd"/>
      <w:r w:rsidRPr="00DD0783">
        <w:rPr>
          <w:rFonts w:eastAsia="Times New Roman" w:cs="Times New Roman"/>
        </w:rPr>
        <w:t xml:space="preserve">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4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zakup środków transportu </w:t>
      </w:r>
      <w:proofErr w:type="gramStart"/>
      <w:r w:rsidRPr="00DD0783">
        <w:t>nie spełniających</w:t>
      </w:r>
      <w:proofErr w:type="gramEnd"/>
      <w:r w:rsidRPr="00DD0783">
        <w:t xml:space="preserve">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</w:t>
      </w:r>
      <w:proofErr w:type="gramStart"/>
      <w:r w:rsidRPr="00DD0783">
        <w:t>traktowane jako</w:t>
      </w:r>
      <w:proofErr w:type="gramEnd"/>
      <w:r w:rsidRPr="00DD0783">
        <w:t xml:space="preserve"> element projektu poświęconego oświetleniu lecz drogom).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</w:t>
      </w:r>
      <w:proofErr w:type="gramStart"/>
      <w:r w:rsidRPr="00DD0783">
        <w:rPr>
          <w:rFonts w:eastAsia="Times New Roman" w:cs="Times New Roman"/>
        </w:rPr>
        <w:t>nie prowadzące</w:t>
      </w:r>
      <w:proofErr w:type="gramEnd"/>
      <w:r w:rsidRPr="00DD0783">
        <w:rPr>
          <w:rFonts w:eastAsia="Times New Roman" w:cs="Times New Roman"/>
        </w:rPr>
        <w:t xml:space="preserve">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wyposażenie parków krajobrazowych i rezerwatów </w:t>
      </w:r>
      <w:proofErr w:type="gramStart"/>
      <w:r w:rsidRPr="00DD0783">
        <w:t>nie przyczyniające</w:t>
      </w:r>
      <w:proofErr w:type="gramEnd"/>
      <w:r w:rsidRPr="00DD0783">
        <w:t xml:space="preserve">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8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urządzenia</w:t>
      </w:r>
      <w:proofErr w:type="gramEnd"/>
      <w:r w:rsidRPr="00DD0783">
        <w:t xml:space="preserve">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urządzenia</w:t>
      </w:r>
      <w:proofErr w:type="gramEnd"/>
      <w:r w:rsidRPr="00DD0783">
        <w:t xml:space="preserve">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proofErr w:type="gramStart"/>
      <w:r w:rsidRPr="00DD0783">
        <w:t>obiekty</w:t>
      </w:r>
      <w:proofErr w:type="gramEnd"/>
      <w:r w:rsidRPr="00DD0783">
        <w:t xml:space="preserve">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proofErr w:type="gramStart"/>
      <w:r w:rsidRPr="00DD0783">
        <w:t>urządzenia</w:t>
      </w:r>
      <w:proofErr w:type="gramEnd"/>
      <w:r w:rsidRPr="00DD0783">
        <w:t xml:space="preserve">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inwestycje w części związanej z prowadzeniem działalności gospodarczej </w:t>
      </w:r>
      <w:proofErr w:type="gramStart"/>
      <w:r w:rsidRPr="00DD0783">
        <w:t>nie związanej</w:t>
      </w:r>
      <w:proofErr w:type="gramEnd"/>
      <w:r w:rsidRPr="00DD0783">
        <w:t xml:space="preserve"> celem projektu we wspieranych w projekcie budynkach</w:t>
      </w:r>
      <w:r w:rsidRPr="00DD0783">
        <w:rPr>
          <w:vertAlign w:val="superscript"/>
        </w:rPr>
        <w:footnoteReference w:id="42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3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</w:t>
      </w:r>
      <w:proofErr w:type="gramStart"/>
      <w:r w:rsidRPr="00DD0783">
        <w:rPr>
          <w:rFonts w:eastAsia="Times New Roman" w:cs="Times New Roman"/>
        </w:rPr>
        <w:t>zakresie w jakim</w:t>
      </w:r>
      <w:proofErr w:type="gramEnd"/>
      <w:r w:rsidRPr="00DD0783">
        <w:rPr>
          <w:rFonts w:eastAsia="Times New Roman" w:cs="Times New Roman"/>
        </w:rPr>
        <w:t xml:space="preserve">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inwestycje polegające na dostosowaniu istniejącej infrastruktury do obowiązujących przepisów – </w:t>
      </w:r>
      <w:proofErr w:type="gramStart"/>
      <w:r w:rsidRPr="00DD0783">
        <w:rPr>
          <w:rFonts w:eastAsia="Times New Roman" w:cs="Times New Roman"/>
        </w:rPr>
        <w:t>chyba że</w:t>
      </w:r>
      <w:proofErr w:type="gramEnd"/>
      <w:r w:rsidRPr="00DD0783">
        <w:rPr>
          <w:rFonts w:eastAsia="Times New Roman" w:cs="Times New Roman"/>
        </w:rPr>
        <w:t xml:space="preserve">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</w:t>
      </w:r>
      <w:proofErr w:type="gramStart"/>
      <w:r w:rsidRPr="00DD0783">
        <w:t>remontowo-budowlanymi  lub</w:t>
      </w:r>
      <w:proofErr w:type="gramEnd"/>
      <w:r w:rsidRPr="00DD0783">
        <w:t xml:space="preserve">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</w:t>
      </w:r>
      <w:proofErr w:type="gramStart"/>
      <w:r w:rsidRPr="00DD0783">
        <w:t>określonych  w</w:t>
      </w:r>
      <w:proofErr w:type="gramEnd"/>
      <w:r w:rsidRPr="00DD0783">
        <w:t xml:space="preserve">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8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9"/>
      </w:r>
      <w:r w:rsidR="003C461F" w:rsidRPr="00DD0783">
        <w:t xml:space="preserve"> </w:t>
      </w:r>
      <w:bookmarkEnd w:id="10"/>
      <w:r w:rsidRPr="00DD0783">
        <w:rPr>
          <w:vertAlign w:val="superscript"/>
        </w:rPr>
        <w:footnoteReference w:id="50"/>
      </w:r>
      <w:r w:rsidRPr="00DD0783">
        <w:t>.</w:t>
      </w:r>
      <w:bookmarkStart w:id="11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2"/>
      </w:r>
      <w:r w:rsidRPr="00DD0783">
        <w:t xml:space="preserve">) </w:t>
      </w:r>
      <w:bookmarkEnd w:id="11"/>
      <w:r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proofErr w:type="gramStart"/>
      <w:r w:rsidRPr="00DD0783">
        <w:t>w</w:t>
      </w:r>
      <w:r w:rsidR="00A23F33" w:rsidRPr="00DD0783">
        <w:t>ydatki</w:t>
      </w:r>
      <w:proofErr w:type="gramEnd"/>
      <w:r w:rsidR="00A23F33" w:rsidRPr="00DD0783">
        <w:t xml:space="preserve"> na uzbrojenie terenów inwestycyjnych</w:t>
      </w:r>
      <w:r w:rsidR="00A23F33" w:rsidRPr="00DD0783">
        <w:rPr>
          <w:rStyle w:val="Odwoanieprzypisudolnego"/>
        </w:rPr>
        <w:footnoteReference w:id="54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1"/>
      </w:r>
      <w:r w:rsidR="00134C78">
        <w:rPr>
          <w:rStyle w:val="Odwoanieprzypisudolnego"/>
          <w:rFonts w:eastAsia="Times New Roman" w:cs="Times New Roman"/>
        </w:rPr>
        <w:footnoteReference w:id="6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3"/>
      </w:r>
      <w:r w:rsidR="00995C0A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ponoszone na budowę nowych obiektów </w:t>
      </w:r>
      <w:proofErr w:type="gramStart"/>
      <w:r w:rsidRPr="00DD0783">
        <w:rPr>
          <w:rFonts w:eastAsia="Times New Roman" w:cs="Times New Roman"/>
        </w:rPr>
        <w:t>nie służących</w:t>
      </w:r>
      <w:proofErr w:type="gramEnd"/>
      <w:r w:rsidRPr="00DD0783">
        <w:rPr>
          <w:rFonts w:eastAsia="Times New Roman" w:cs="Times New Roman"/>
        </w:rPr>
        <w:t xml:space="preserve">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E1" w:rsidRDefault="00BA69E1" w:rsidP="00BA376B">
      <w:pPr>
        <w:spacing w:after="0" w:line="240" w:lineRule="auto"/>
      </w:pPr>
      <w:r>
        <w:separator/>
      </w:r>
    </w:p>
  </w:endnote>
  <w:endnote w:type="continuationSeparator" w:id="0">
    <w:p w:rsidR="00BA69E1" w:rsidRDefault="00BA69E1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C9" w:rsidRDefault="00E73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E73A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C9" w:rsidRPr="00E73AC9" w:rsidRDefault="00E73AC9" w:rsidP="00E73AC9">
    <w:pPr>
      <w:spacing w:after="0"/>
      <w:jc w:val="center"/>
      <w:rPr>
        <w:rFonts w:eastAsia="Calibri" w:cs="Times New Roman"/>
        <w:noProof/>
        <w:sz w:val="12"/>
        <w:szCs w:val="12"/>
      </w:rPr>
    </w:pPr>
    <w:r w:rsidRPr="00E73AC9">
      <w:rPr>
        <w:rFonts w:eastAsia="Calibri" w:cs="Times New Roman"/>
        <w:noProof/>
        <w:sz w:val="12"/>
        <w:szCs w:val="12"/>
      </w:rPr>
      <w:drawing>
        <wp:inline distT="0" distB="0" distL="0" distR="0" wp14:anchorId="7A23D7A5" wp14:editId="4C14C57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3AC9" w:rsidRPr="00E73AC9" w:rsidRDefault="00E73AC9" w:rsidP="00E73AC9">
    <w:pPr>
      <w:spacing w:after="0"/>
      <w:jc w:val="center"/>
      <w:rPr>
        <w:rFonts w:ascii="Calibri" w:eastAsia="Calibri" w:hAnsi="Calibri" w:cs="Times New Roman"/>
        <w:b/>
        <w:i/>
        <w:sz w:val="16"/>
        <w:szCs w:val="16"/>
        <w:lang w:eastAsia="en-US"/>
      </w:rPr>
    </w:pPr>
    <w:r w:rsidRPr="00E73AC9">
      <w:rPr>
        <w:rFonts w:ascii="Calibri" w:eastAsia="Calibri" w:hAnsi="Calibri" w:cs="Times New Roman"/>
        <w:b/>
        <w:i/>
        <w:sz w:val="16"/>
        <w:szCs w:val="16"/>
        <w:lang w:eastAsia="en-US"/>
      </w:rPr>
      <w:t xml:space="preserve">Projekt współfinansowany ze </w:t>
    </w:r>
    <w:proofErr w:type="gramStart"/>
    <w:r w:rsidRPr="00E73AC9">
      <w:rPr>
        <w:rFonts w:ascii="Calibri" w:eastAsia="Calibri" w:hAnsi="Calibri" w:cs="Times New Roman"/>
        <w:b/>
        <w:i/>
        <w:sz w:val="16"/>
        <w:szCs w:val="16"/>
        <w:lang w:eastAsia="en-US"/>
      </w:rPr>
      <w:t>środków  Europejskiego</w:t>
    </w:r>
    <w:proofErr w:type="gramEnd"/>
    <w:r w:rsidRPr="00E73AC9">
      <w:rPr>
        <w:rFonts w:ascii="Calibri" w:eastAsia="Calibri" w:hAnsi="Calibri" w:cs="Times New Roman"/>
        <w:b/>
        <w:i/>
        <w:sz w:val="16"/>
        <w:szCs w:val="16"/>
        <w:lang w:eastAsia="en-US"/>
      </w:rPr>
      <w:t xml:space="preserve"> Funduszu Społecznego</w:t>
    </w:r>
  </w:p>
  <w:p w:rsidR="00E73AC9" w:rsidRDefault="00E73AC9">
    <w:pPr>
      <w:pStyle w:val="Stopka"/>
    </w:pPr>
    <w:bookmarkStart w:id="12" w:name="_GoBack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E1" w:rsidRDefault="00BA69E1" w:rsidP="00BA376B">
      <w:pPr>
        <w:spacing w:after="0" w:line="240" w:lineRule="auto"/>
      </w:pPr>
      <w:r>
        <w:separator/>
      </w:r>
    </w:p>
  </w:footnote>
  <w:footnote w:type="continuationSeparator" w:id="0">
    <w:p w:rsidR="00BA69E1" w:rsidRDefault="00BA69E1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</w:t>
      </w:r>
      <w:proofErr w:type="gramStart"/>
      <w:r w:rsidRPr="00013AFB">
        <w:t>s</w:t>
      </w:r>
      <w:proofErr w:type="gramEnd"/>
      <w:r w:rsidRPr="00013AFB">
        <w:t>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do dnia 26.10.2016 </w:t>
      </w:r>
      <w:proofErr w:type="gramStart"/>
      <w:r w:rsidRPr="00013AFB">
        <w:t>r</w:t>
      </w:r>
      <w:proofErr w:type="gramEnd"/>
      <w:r w:rsidRPr="00013AFB">
        <w:t>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</w:t>
      </w:r>
      <w:proofErr w:type="gramStart"/>
      <w:r w:rsidRPr="00013AFB">
        <w:t>r</w:t>
      </w:r>
      <w:proofErr w:type="gramEnd"/>
      <w:r w:rsidRPr="00013AFB">
        <w:t>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</w:t>
      </w:r>
      <w:proofErr w:type="gramStart"/>
      <w:r w:rsidRPr="00013AFB">
        <w:t>r</w:t>
      </w:r>
      <w:proofErr w:type="gramEnd"/>
      <w:r w:rsidRPr="00013AFB">
        <w:t xml:space="preserve">. do dnia 20.11.2016 </w:t>
      </w:r>
      <w:proofErr w:type="gramStart"/>
      <w:r w:rsidRPr="00013AFB">
        <w:t>r</w:t>
      </w:r>
      <w:proofErr w:type="gramEnd"/>
      <w:r w:rsidRPr="00013AFB">
        <w:t>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</w:t>
      </w:r>
      <w:proofErr w:type="gramStart"/>
      <w:r w:rsidRPr="00013AFB">
        <w:t>. 3)a</w:t>
      </w:r>
      <w:proofErr w:type="gramEnd"/>
      <w:r w:rsidRPr="00013AFB">
        <w:t xml:space="preserve">) ustawy z dn. 30 kwietnia 2010 r. o zasadach finansowania nauki, tekst. </w:t>
      </w:r>
      <w:proofErr w:type="gramStart"/>
      <w:r w:rsidRPr="00013AFB">
        <w:t>jedn</w:t>
      </w:r>
      <w:proofErr w:type="gramEnd"/>
      <w:r w:rsidRPr="00013AFB">
        <w:t xml:space="preserve">.: Dz. U. </w:t>
      </w:r>
      <w:proofErr w:type="gramStart"/>
      <w:r w:rsidRPr="00013AFB">
        <w:t>z</w:t>
      </w:r>
      <w:proofErr w:type="gramEnd"/>
      <w:r w:rsidRPr="00013AFB">
        <w:t xml:space="preserve"> 2014 r., poz. 1620 z późn. </w:t>
      </w:r>
      <w:proofErr w:type="gramStart"/>
      <w:r w:rsidRPr="00013AFB">
        <w:t>zm</w:t>
      </w:r>
      <w:proofErr w:type="gramEnd"/>
      <w:r w:rsidRPr="00013AFB">
        <w:t>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16.01.2017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</w:t>
      </w:r>
      <w:proofErr w:type="gramStart"/>
      <w:r w:rsidRPr="002E11F5">
        <w:t>r</w:t>
      </w:r>
      <w:proofErr w:type="gramEnd"/>
      <w:r w:rsidRPr="002E11F5">
        <w:t xml:space="preserve">. </w:t>
      </w:r>
      <w:bookmarkStart w:id="3" w:name="_Hlk493167426"/>
      <w:r w:rsidRPr="002E11F5">
        <w:t xml:space="preserve">Dla konkursów ogłaszanych od dnia 23.11.2015 </w:t>
      </w:r>
      <w:proofErr w:type="gramStart"/>
      <w:r w:rsidRPr="002E11F5">
        <w:t>r</w:t>
      </w:r>
      <w:proofErr w:type="gramEnd"/>
      <w:r w:rsidRPr="002E11F5">
        <w:t>. – zapis nieobowiązujący.</w:t>
      </w:r>
      <w:bookmarkEnd w:id="3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</w:t>
      </w:r>
      <w:proofErr w:type="gramStart"/>
      <w:r w:rsidRPr="002E11F5">
        <w:t>r</w:t>
      </w:r>
      <w:proofErr w:type="gramEnd"/>
      <w:r w:rsidRPr="002E11F5">
        <w:t xml:space="preserve">. do dnia 20.11.2016 </w:t>
      </w:r>
      <w:proofErr w:type="gramStart"/>
      <w:r w:rsidRPr="002E11F5">
        <w:t>r</w:t>
      </w:r>
      <w:proofErr w:type="gramEnd"/>
      <w:r w:rsidRPr="002E11F5">
        <w:t xml:space="preserve">. oraz konkursów ogłaszanych od dnia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21.11.2016 </w:t>
      </w:r>
      <w:proofErr w:type="gramStart"/>
      <w:r w:rsidRPr="002E11F5">
        <w:t>r</w:t>
      </w:r>
      <w:proofErr w:type="gramEnd"/>
      <w:r w:rsidRPr="002E11F5">
        <w:t xml:space="preserve">. do dnia 15.01.2017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</w:t>
      </w:r>
      <w:proofErr w:type="gramStart"/>
      <w:r w:rsidRPr="002E11F5">
        <w:t>r</w:t>
      </w:r>
      <w:proofErr w:type="gramEnd"/>
      <w:r w:rsidRPr="002E11F5">
        <w:t xml:space="preserve">. do dnia 20.11.2016 </w:t>
      </w:r>
      <w:proofErr w:type="gramStart"/>
      <w:r w:rsidRPr="002E11F5">
        <w:t>r</w:t>
      </w:r>
      <w:proofErr w:type="gramEnd"/>
      <w:r w:rsidRPr="002E11F5">
        <w:t xml:space="preserve">. oraz konkursów ogłaszanych od dnia 16.01.2017 </w:t>
      </w:r>
      <w:proofErr w:type="gramStart"/>
      <w:r w:rsidRPr="002E11F5">
        <w:t>r</w:t>
      </w:r>
      <w:proofErr w:type="gramEnd"/>
      <w:r w:rsidRPr="002E11F5">
        <w:t xml:space="preserve">. Dla konkursów ogłaszanych od dnia 21.11.2016 </w:t>
      </w:r>
      <w:proofErr w:type="gramStart"/>
      <w:r w:rsidRPr="002E11F5">
        <w:t>r</w:t>
      </w:r>
      <w:proofErr w:type="gramEnd"/>
      <w:r w:rsidRPr="002E11F5">
        <w:t xml:space="preserve">. do dnia 15.01.2017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5" w:name="_Hlk492628914"/>
      <w:r w:rsidRPr="002E11F5">
        <w:t xml:space="preserve">Dotyczy konkursów ogłaszanych od dnia 28.12.2015 </w:t>
      </w:r>
      <w:proofErr w:type="gramStart"/>
      <w:r w:rsidRPr="002E11F5">
        <w:t>r</w:t>
      </w:r>
      <w:proofErr w:type="gramEnd"/>
      <w:r w:rsidRPr="002E11F5">
        <w:t>.</w:t>
      </w:r>
      <w:bookmarkEnd w:id="5"/>
      <w:r w:rsidRPr="002E11F5">
        <w:t xml:space="preserve">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Dotyczy konkursów ogłaszanych od dnia 29.06.2016 </w:t>
      </w:r>
      <w:proofErr w:type="gramStart"/>
      <w:r w:rsidRPr="00013AFB">
        <w:t>r</w:t>
      </w:r>
      <w:proofErr w:type="gramEnd"/>
      <w:r w:rsidRPr="00013AFB">
        <w:t xml:space="preserve">. Dla konkursów ogłaszanych przed 29.06.2016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>. Dla konkursów ogłaszanych przed 26.08.201</w:t>
      </w:r>
      <w:r w:rsidR="0082055F">
        <w:t>6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 xml:space="preserve">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8" w:name="_Hlk493575490"/>
      <w:r w:rsidRPr="00013AFB">
        <w:t xml:space="preserve">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  <w:bookmarkEnd w:id="8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 xml:space="preserve">otyczy konkursów ogłaszanych od dnia 23.05.2016 </w:t>
      </w:r>
      <w:proofErr w:type="gramStart"/>
      <w:r w:rsidRPr="002F4911">
        <w:t>r</w:t>
      </w:r>
      <w:proofErr w:type="gramEnd"/>
      <w:r w:rsidRPr="002F4911">
        <w:t xml:space="preserve">. Dla konkursów ogłaszanych przed 23.05.2016 </w:t>
      </w:r>
      <w:proofErr w:type="gramStart"/>
      <w:r w:rsidRPr="002F4911">
        <w:t>r</w:t>
      </w:r>
      <w:proofErr w:type="gramEnd"/>
      <w:r w:rsidRPr="002F4911">
        <w:t>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</w:t>
      </w:r>
      <w:proofErr w:type="gramStart"/>
      <w:r w:rsidRPr="002E11F5">
        <w:t>r</w:t>
      </w:r>
      <w:proofErr w:type="gramEnd"/>
      <w:r w:rsidRPr="002E11F5">
        <w:t xml:space="preserve">. Dla konkursów ogłaszanych przed 28.12.2015 </w:t>
      </w:r>
      <w:proofErr w:type="gramStart"/>
      <w:r w:rsidRPr="002E11F5">
        <w:t>r</w:t>
      </w:r>
      <w:proofErr w:type="gramEnd"/>
      <w:r w:rsidRPr="002E11F5">
        <w:t>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4">
    <w:p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proofErr w:type="gramStart"/>
      <w:r w:rsidRPr="00AF3591">
        <w:rPr>
          <w:rFonts w:eastAsia="Times New Roman" w:cs="Times New Roman"/>
        </w:rPr>
        <w:t xml:space="preserve">konkursu  </w:t>
      </w:r>
      <w:r w:rsidR="00513FA5">
        <w:t>ogłoszonego</w:t>
      </w:r>
      <w:proofErr w:type="gramEnd"/>
      <w:r w:rsidR="00513FA5">
        <w:t xml:space="preserve"> </w:t>
      </w:r>
      <w:r w:rsidRPr="00AF3591">
        <w:rPr>
          <w:rFonts w:eastAsia="Times New Roman" w:cs="Times New Roman"/>
        </w:rPr>
        <w:t>w dniu 25 czerwca 2018 r.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</w:t>
      </w:r>
      <w:proofErr w:type="gramStart"/>
      <w:r w:rsidRPr="00013AFB">
        <w:t>r</w:t>
      </w:r>
      <w:proofErr w:type="gramEnd"/>
      <w:r w:rsidRPr="00013AFB">
        <w:t xml:space="preserve">. Dla konkursów ogłaszanych od dnia 25.01.2016 </w:t>
      </w:r>
      <w:proofErr w:type="gramStart"/>
      <w:r w:rsidRPr="00013AFB">
        <w:t>r</w:t>
      </w:r>
      <w:proofErr w:type="gramEnd"/>
      <w:r w:rsidRPr="00013AFB">
        <w:t xml:space="preserve">. – zapis nieobowiązujący. 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</w:t>
      </w:r>
      <w:proofErr w:type="gramStart"/>
      <w:r w:rsidRPr="00013AFB">
        <w:t>r</w:t>
      </w:r>
      <w:proofErr w:type="gramEnd"/>
      <w:r w:rsidRPr="00013AFB">
        <w:t xml:space="preserve">. Dla konkursów ogłaszanych przed 27.07.2016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</w:t>
      </w:r>
      <w:proofErr w:type="gramStart"/>
      <w:r w:rsidRPr="00013AFB">
        <w:t>r</w:t>
      </w:r>
      <w:proofErr w:type="gramEnd"/>
      <w:r w:rsidRPr="00013AFB">
        <w:t xml:space="preserve">. Dla konkursów ogłaszanych przed 27.07.2016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 Dotyczy konkursów ogłaszanych od dnia 28.12.2015 </w:t>
      </w:r>
      <w:proofErr w:type="gramStart"/>
      <w:r w:rsidRPr="00013AFB">
        <w:t>r</w:t>
      </w:r>
      <w:proofErr w:type="gramEnd"/>
      <w:r w:rsidRPr="00013AFB">
        <w:t xml:space="preserve">. Dla konkursów ogłaszanych przed 28.12.2015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2464795"/>
      <w:r w:rsidRPr="00013AFB">
        <w:t xml:space="preserve">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  <w:bookmarkEnd w:id="9"/>
    </w:p>
  </w:footnote>
  <w:footnote w:id="33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</w:t>
      </w:r>
      <w:proofErr w:type="gramStart"/>
      <w:r w:rsidRPr="00013AFB">
        <w:t>r</w:t>
      </w:r>
      <w:proofErr w:type="gramEnd"/>
      <w:r w:rsidRPr="00013AFB">
        <w:t xml:space="preserve">. Dla konkursów ogłaszanych od dnia 23.05.2016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</w:t>
      </w:r>
      <w:proofErr w:type="gramStart"/>
      <w:r w:rsidRPr="00013AFB">
        <w:t>r</w:t>
      </w:r>
      <w:proofErr w:type="gramEnd"/>
      <w:r w:rsidRPr="00013AFB">
        <w:t>. – 50%.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2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16.01.2017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4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</w:t>
      </w:r>
      <w:proofErr w:type="gramStart"/>
      <w:r w:rsidRPr="00013AFB">
        <w:t>r</w:t>
      </w:r>
      <w:proofErr w:type="gramEnd"/>
      <w:r w:rsidRPr="00013AFB">
        <w:t xml:space="preserve">. Dla konkursów ogłaszanych przed 26.08.2016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4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proofErr w:type="gramStart"/>
      <w:r w:rsidRPr="00042236">
        <w:t>r</w:t>
      </w:r>
      <w:proofErr w:type="gramEnd"/>
      <w:r w:rsidRPr="00042236">
        <w:t xml:space="preserve">. Dla konkursów ogłaszanych od dnia 26.09.2016 </w:t>
      </w:r>
      <w:proofErr w:type="gramStart"/>
      <w:r w:rsidRPr="00042236">
        <w:t>r</w:t>
      </w:r>
      <w:proofErr w:type="gramEnd"/>
      <w:r w:rsidRPr="00042236">
        <w:t>. – zapis nieobowiązujący.</w:t>
      </w:r>
      <w:r w:rsidRPr="00013AFB">
        <w:t xml:space="preserve"> </w:t>
      </w:r>
    </w:p>
  </w:footnote>
  <w:footnote w:id="50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1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</w:t>
      </w:r>
      <w:proofErr w:type="gramStart"/>
      <w:r w:rsidRPr="00042236">
        <w:t>r</w:t>
      </w:r>
      <w:proofErr w:type="gramEnd"/>
      <w:r w:rsidRPr="00042236">
        <w:t xml:space="preserve">. Dla konkursów ogłaszanych przed 26.09.2016 </w:t>
      </w:r>
      <w:proofErr w:type="gramStart"/>
      <w:r w:rsidRPr="00042236">
        <w:t>r</w:t>
      </w:r>
      <w:proofErr w:type="gramEnd"/>
      <w:r w:rsidRPr="00042236">
        <w:t>. – zapis nieobowiązujący</w:t>
      </w:r>
    </w:p>
  </w:footnote>
  <w:footnote w:id="52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</w:t>
      </w:r>
      <w:proofErr w:type="gramStart"/>
      <w:r w:rsidRPr="00042236">
        <w:t>r</w:t>
      </w:r>
      <w:proofErr w:type="gramEnd"/>
      <w:r w:rsidRPr="00042236">
        <w:t>. Dla konkursów ogłaszanych przed 16.01.201</w:t>
      </w:r>
      <w:r w:rsidR="0083462E">
        <w:t>7</w:t>
      </w:r>
      <w:r w:rsidRPr="00042236">
        <w:t xml:space="preserve"> </w:t>
      </w:r>
      <w:proofErr w:type="gramStart"/>
      <w:r w:rsidRPr="00042236">
        <w:t>r</w:t>
      </w:r>
      <w:proofErr w:type="gramEnd"/>
      <w:r w:rsidRPr="00042236">
        <w:t>. – zapis nieobowiązujący.</w:t>
      </w:r>
    </w:p>
  </w:footnote>
  <w:footnote w:id="53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8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9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</w:t>
      </w:r>
      <w:proofErr w:type="gramStart"/>
      <w:r w:rsidRPr="00042236">
        <w:rPr>
          <w:color w:val="000000" w:themeColor="text1"/>
        </w:rPr>
        <w:t>ponadgimnazjalną  należy</w:t>
      </w:r>
      <w:proofErr w:type="gramEnd"/>
      <w:r w:rsidRPr="00042236">
        <w:rPr>
          <w:color w:val="000000" w:themeColor="text1"/>
        </w:rPr>
        <w:t xml:space="preserve">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0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</w:t>
      </w:r>
      <w:proofErr w:type="gramStart"/>
      <w:r w:rsidRPr="00013AFB">
        <w:t>na  szkołę</w:t>
      </w:r>
      <w:proofErr w:type="gramEnd"/>
      <w:r w:rsidRPr="00013AFB">
        <w:t xml:space="preserve">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2">
    <w:p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 xml:space="preserve">21.05.2018 </w:t>
      </w:r>
      <w:proofErr w:type="gramStart"/>
      <w:r w:rsidR="00A73672">
        <w:t>r</w:t>
      </w:r>
      <w:proofErr w:type="gramEnd"/>
      <w:r w:rsidR="00A73672">
        <w:t>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</w:t>
      </w:r>
      <w:proofErr w:type="gramStart"/>
      <w:r w:rsidR="00A73672" w:rsidRPr="00A73672">
        <w:t>r</w:t>
      </w:r>
      <w:proofErr w:type="gramEnd"/>
      <w:r w:rsidR="00A73672" w:rsidRPr="00A73672">
        <w:t>. – zapis nieobowiązujący.</w:t>
      </w:r>
    </w:p>
  </w:footnote>
  <w:footnote w:id="6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</w:t>
      </w:r>
      <w:proofErr w:type="gramStart"/>
      <w:r w:rsidRPr="00013AFB">
        <w:t>na  szkołę</w:t>
      </w:r>
      <w:proofErr w:type="gramEnd"/>
      <w:r w:rsidRPr="00013AFB">
        <w:t xml:space="preserve">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4">
    <w:p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</w:t>
      </w:r>
      <w:proofErr w:type="gramStart"/>
      <w:r w:rsidRPr="00995C0A">
        <w:t>r</w:t>
      </w:r>
      <w:proofErr w:type="gramEnd"/>
      <w:r w:rsidRPr="00995C0A">
        <w:t xml:space="preserve">. Dla konkursów ogłaszanych po 21.05.2018 </w:t>
      </w:r>
      <w:proofErr w:type="gramStart"/>
      <w:r w:rsidRPr="00995C0A">
        <w:t>r</w:t>
      </w:r>
      <w:proofErr w:type="gramEnd"/>
      <w:r w:rsidRPr="00995C0A">
        <w:t>. – zapis nieobowiązujący.</w:t>
      </w:r>
    </w:p>
  </w:footnote>
  <w:footnote w:id="6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</w:t>
      </w:r>
      <w:proofErr w:type="gramStart"/>
      <w:r w:rsidRPr="00013AFB">
        <w:t>r</w:t>
      </w:r>
      <w:proofErr w:type="gramEnd"/>
      <w:r w:rsidRPr="00013AFB">
        <w:t xml:space="preserve">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</w:t>
      </w:r>
      <w:proofErr w:type="gramStart"/>
      <w:r w:rsidRPr="00013AFB">
        <w:t>r</w:t>
      </w:r>
      <w:proofErr w:type="gramEnd"/>
      <w:r w:rsidRPr="00013AFB">
        <w:t>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C9" w:rsidRDefault="00E73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C9" w:rsidRDefault="00E73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C9" w:rsidRPr="00E73AC9" w:rsidRDefault="00E73AC9" w:rsidP="00E73AC9">
    <w:pPr>
      <w:spacing w:after="0"/>
      <w:jc w:val="right"/>
      <w:rPr>
        <w:rFonts w:ascii="Verdana" w:eastAsia="Calibri" w:hAnsi="Verdana" w:cs="Times New Roman"/>
        <w:noProof/>
        <w:color w:val="000000"/>
        <w:sz w:val="14"/>
        <w:szCs w:val="14"/>
        <w:lang w:eastAsia="en-US"/>
      </w:rPr>
    </w:pPr>
    <w:r w:rsidRPr="00E73AC9">
      <w:rPr>
        <w:rFonts w:ascii="Calibri" w:eastAsia="Calibri" w:hAnsi="Calibri" w:cs="Times New Roman"/>
        <w:noProof/>
      </w:rPr>
      <w:drawing>
        <wp:inline distT="0" distB="0" distL="0" distR="0" wp14:anchorId="44385755" wp14:editId="407B1F10">
          <wp:extent cx="1629271" cy="499174"/>
          <wp:effectExtent l="0" t="0" r="9525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E73AC9" w:rsidRPr="00E73AC9" w:rsidRDefault="00E73AC9" w:rsidP="00E73AC9">
    <w:pPr>
      <w:spacing w:after="0"/>
      <w:jc w:val="right"/>
      <w:rPr>
        <w:rFonts w:eastAsia="Calibri" w:cs="Times New Roman"/>
        <w:noProof/>
        <w:sz w:val="16"/>
        <w:szCs w:val="16"/>
        <w:u w:val="single"/>
      </w:rPr>
    </w:pPr>
    <w:r w:rsidRPr="00E73AC9">
      <w:rPr>
        <w:rFonts w:eastAsia="Calibri" w:cs="Times New Roman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E73AC9" w:rsidRPr="00E73AC9" w:rsidRDefault="00E73AC9" w:rsidP="00E73AC9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sz w:val="16"/>
        <w:szCs w:val="16"/>
        <w:lang w:eastAsia="en-US"/>
      </w:rPr>
    </w:pPr>
    <w:hyperlink r:id="rId2" w:history="1">
      <w:r w:rsidRPr="00E73AC9">
        <w:rPr>
          <w:rFonts w:eastAsiaTheme="minorHAns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Pr="00E73AC9">
      <w:rPr>
        <w:rFonts w:eastAsiaTheme="minorHAnsi"/>
        <w:sz w:val="16"/>
        <w:szCs w:val="16"/>
        <w:lang w:eastAsia="en-US"/>
      </w:rPr>
      <w:t xml:space="preserve">, </w:t>
    </w:r>
    <w:hyperlink r:id="rId3" w:history="1">
      <w:r w:rsidRPr="00E73AC9">
        <w:rPr>
          <w:rFonts w:eastAsiaTheme="minorHAns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E73AC9" w:rsidRDefault="00E73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263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36E2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66E2"/>
    <w:rsid w:val="00A9101E"/>
    <w:rsid w:val="00AA1384"/>
    <w:rsid w:val="00AA5CF3"/>
    <w:rsid w:val="00AB3FFC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5DBF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3AC9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6053-5099-4BAF-B92A-202F21C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E1A2-F67D-4376-97A2-23B8B4C3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6129</Words>
  <Characters>36780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Krynicka</cp:lastModifiedBy>
  <cp:revision>5</cp:revision>
  <cp:lastPrinted>2018-01-22T10:51:00Z</cp:lastPrinted>
  <dcterms:created xsi:type="dcterms:W3CDTF">2018-06-08T05:43:00Z</dcterms:created>
  <dcterms:modified xsi:type="dcterms:W3CDTF">2018-06-08T05:45:00Z</dcterms:modified>
</cp:coreProperties>
</file>